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70E57" w14:textId="080C3647" w:rsidR="00515FA9" w:rsidRPr="0066519F" w:rsidRDefault="00797AE0" w:rsidP="0030023C">
      <w:pPr>
        <w:pStyle w:val="2nesltext"/>
        <w:spacing w:after="120"/>
        <w:jc w:val="center"/>
        <w:rPr>
          <w:rFonts w:cs="Tahoma"/>
          <w:b/>
          <w:sz w:val="28"/>
        </w:rPr>
      </w:pPr>
      <w:r w:rsidRPr="00CA016B">
        <w:rPr>
          <w:rFonts w:cs="Tahoma"/>
          <w:b/>
          <w:sz w:val="28"/>
        </w:rPr>
        <w:t xml:space="preserve">PŘÍLOHA Č. </w:t>
      </w:r>
      <w:r w:rsidR="00CA016B">
        <w:rPr>
          <w:rFonts w:cs="Tahoma"/>
          <w:b/>
          <w:sz w:val="28"/>
        </w:rPr>
        <w:t>3</w:t>
      </w:r>
      <w:r w:rsidRPr="0066519F">
        <w:rPr>
          <w:rFonts w:cs="Tahoma"/>
          <w:b/>
          <w:sz w:val="28"/>
        </w:rPr>
        <w:t xml:space="preserve"> KVALIFIKAČNÍ DOKUMENTACE</w:t>
      </w:r>
    </w:p>
    <w:p w14:paraId="31670E58" w14:textId="483C8901" w:rsidR="00515FA9" w:rsidRPr="008B27D5" w:rsidRDefault="00797AE0" w:rsidP="00515FA9">
      <w:pPr>
        <w:pStyle w:val="2nesltext"/>
        <w:spacing w:after="600"/>
        <w:jc w:val="center"/>
        <w:rPr>
          <w:rFonts w:cs="Tahoma"/>
          <w:b/>
          <w:sz w:val="28"/>
          <w:u w:color="00B0F0"/>
        </w:rPr>
      </w:pPr>
      <w:r w:rsidRPr="0066519F">
        <w:rPr>
          <w:rFonts w:cs="Tahoma"/>
          <w:b/>
          <w:sz w:val="28"/>
        </w:rPr>
        <w:t>P</w:t>
      </w:r>
      <w:r w:rsidR="0066519F">
        <w:rPr>
          <w:rFonts w:cs="Tahoma"/>
          <w:b/>
          <w:sz w:val="28"/>
        </w:rPr>
        <w:t xml:space="preserve">ředloha přehledu nástrojů nebo pomůcek, provozních nebo </w:t>
      </w:r>
      <w:r w:rsidR="0066519F" w:rsidRPr="008B27D5">
        <w:rPr>
          <w:rFonts w:cs="Tahoma"/>
          <w:b/>
          <w:sz w:val="28"/>
          <w:u w:color="00B0F0"/>
        </w:rPr>
        <w:t>technických zařízení</w:t>
      </w:r>
    </w:p>
    <w:p w14:paraId="31670E59" w14:textId="767C7FB5" w:rsidR="00515FA9" w:rsidRPr="008B27D5" w:rsidRDefault="00797AE0" w:rsidP="00515FA9">
      <w:pPr>
        <w:pStyle w:val="2nesltext"/>
        <w:jc w:val="center"/>
        <w:rPr>
          <w:rFonts w:cs="Tahoma"/>
          <w:b/>
          <w:sz w:val="28"/>
          <w:u w:val="single" w:color="00B0F0"/>
        </w:rPr>
      </w:pPr>
      <w:r w:rsidRPr="008B27D5">
        <w:rPr>
          <w:rFonts w:cs="Tahoma"/>
          <w:b/>
          <w:sz w:val="28"/>
          <w:u w:val="single" w:color="00B0F0"/>
        </w:rPr>
        <w:t>P</w:t>
      </w:r>
      <w:r w:rsidR="0066519F" w:rsidRPr="008B27D5">
        <w:rPr>
          <w:rFonts w:cs="Tahoma"/>
          <w:b/>
          <w:sz w:val="28"/>
          <w:u w:val="single" w:color="00B0F0"/>
        </w:rPr>
        <w:t>řehled nástrojů nebo pomůcek, provozních nebo technických zařízení</w:t>
      </w:r>
    </w:p>
    <w:p w14:paraId="503B47F8" w14:textId="77777777" w:rsidR="00797AE0" w:rsidRPr="0066519F" w:rsidRDefault="00797AE0" w:rsidP="00515FA9">
      <w:pPr>
        <w:pStyle w:val="2nesltext"/>
        <w:jc w:val="center"/>
        <w:rPr>
          <w:rFonts w:cs="Tahoma"/>
          <w:b/>
          <w:sz w:val="28"/>
        </w:rPr>
      </w:pPr>
    </w:p>
    <w:p w14:paraId="31670E5B" w14:textId="74524F14" w:rsidR="00F900D3" w:rsidRPr="0066519F" w:rsidRDefault="00303E64" w:rsidP="00AD3122">
      <w:pPr>
        <w:pStyle w:val="text"/>
        <w:widowControl/>
        <w:spacing w:after="240" w:line="240" w:lineRule="auto"/>
        <w:rPr>
          <w:rFonts w:ascii="Tahoma" w:hAnsi="Tahoma" w:cs="Tahoma"/>
          <w:sz w:val="22"/>
          <w:szCs w:val="22"/>
        </w:rPr>
      </w:pPr>
      <w:r w:rsidRPr="0066519F">
        <w:rPr>
          <w:rFonts w:ascii="Tahoma" w:hAnsi="Tahoma" w:cs="Tahoma"/>
          <w:sz w:val="22"/>
          <w:szCs w:val="22"/>
        </w:rPr>
        <w:t xml:space="preserve">Dodavatel </w:t>
      </w:r>
      <w:r w:rsidR="00C623B1" w:rsidRPr="0066519F">
        <w:rPr>
          <w:rFonts w:ascii="Tahoma" w:hAnsi="Tahoma" w:cs="Tahoma"/>
          <w:b/>
          <w:sz w:val="22"/>
          <w:szCs w:val="22"/>
          <w:highlight w:val="yellow"/>
        </w:rPr>
        <w:fldChar w:fldCharType="begin"/>
      </w:r>
      <w:r w:rsidRPr="0066519F">
        <w:rPr>
          <w:rFonts w:ascii="Tahoma" w:hAnsi="Tahoma"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="00C623B1" w:rsidRPr="0066519F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66519F">
        <w:rPr>
          <w:rFonts w:ascii="Tahoma" w:hAnsi="Tahoma" w:cs="Tahoma"/>
          <w:sz w:val="22"/>
          <w:szCs w:val="22"/>
        </w:rPr>
        <w:t xml:space="preserve">, IČO: </w:t>
      </w:r>
      <w:r w:rsidR="00C623B1" w:rsidRPr="0066519F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66519F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="00C623B1" w:rsidRPr="0066519F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66519F">
        <w:rPr>
          <w:rFonts w:ascii="Tahoma" w:hAnsi="Tahoma" w:cs="Tahoma"/>
          <w:sz w:val="22"/>
          <w:szCs w:val="22"/>
        </w:rPr>
        <w:t>, se sídlem</w:t>
      </w:r>
      <w:r w:rsidR="007E5EAF" w:rsidRPr="0066519F">
        <w:rPr>
          <w:rFonts w:ascii="Tahoma" w:hAnsi="Tahoma" w:cs="Tahoma"/>
          <w:sz w:val="22"/>
          <w:szCs w:val="22"/>
        </w:rPr>
        <w:t>:</w:t>
      </w:r>
      <w:r w:rsidRPr="0066519F">
        <w:rPr>
          <w:rFonts w:ascii="Tahoma" w:hAnsi="Tahoma" w:cs="Tahoma"/>
          <w:sz w:val="22"/>
          <w:szCs w:val="22"/>
        </w:rPr>
        <w:t xml:space="preserve"> </w:t>
      </w:r>
      <w:r w:rsidR="00C623B1" w:rsidRPr="0066519F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66519F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="00C623B1" w:rsidRPr="0066519F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66519F">
        <w:rPr>
          <w:rFonts w:ascii="Tahoma" w:hAnsi="Tahoma" w:cs="Tahoma"/>
          <w:sz w:val="22"/>
          <w:szCs w:val="22"/>
        </w:rPr>
        <w:t>, (dále jen „</w:t>
      </w:r>
      <w:r w:rsidRPr="0066519F">
        <w:rPr>
          <w:rFonts w:ascii="Tahoma" w:hAnsi="Tahoma" w:cs="Tahoma"/>
          <w:b/>
          <w:i/>
          <w:sz w:val="22"/>
          <w:szCs w:val="22"/>
        </w:rPr>
        <w:t>dodavatel</w:t>
      </w:r>
      <w:r w:rsidRPr="0066519F">
        <w:rPr>
          <w:rFonts w:ascii="Tahoma" w:hAnsi="Tahoma" w:cs="Tahoma"/>
          <w:sz w:val="22"/>
          <w:szCs w:val="22"/>
        </w:rPr>
        <w:t xml:space="preserve">“), </w:t>
      </w:r>
      <w:r w:rsidR="00FB1095" w:rsidRPr="0066519F">
        <w:rPr>
          <w:rFonts w:ascii="Tahoma" w:hAnsi="Tahoma" w:cs="Tahoma"/>
          <w:sz w:val="22"/>
          <w:szCs w:val="22"/>
        </w:rPr>
        <w:t xml:space="preserve">jako účastník zadávacího řízení veřejné zakázky s názvem </w:t>
      </w:r>
      <w:r w:rsidR="00C01A2B" w:rsidRPr="00C01A2B">
        <w:rPr>
          <w:rFonts w:ascii="Tahoma" w:hAnsi="Tahoma" w:cs="Tahoma"/>
          <w:b/>
          <w:sz w:val="22"/>
          <w:szCs w:val="22"/>
        </w:rPr>
        <w:t xml:space="preserve">Rámcová dohoda – Likvidace kalů z ČOV provozovaných </w:t>
      </w:r>
      <w:proofErr w:type="spellStart"/>
      <w:r w:rsidR="00C01A2B" w:rsidRPr="00C01A2B">
        <w:rPr>
          <w:rFonts w:ascii="Tahoma" w:hAnsi="Tahoma" w:cs="Tahoma"/>
          <w:b/>
          <w:sz w:val="22"/>
          <w:szCs w:val="22"/>
        </w:rPr>
        <w:t>VaK</w:t>
      </w:r>
      <w:proofErr w:type="spellEnd"/>
      <w:r w:rsidR="00C01A2B" w:rsidRPr="00C01A2B">
        <w:rPr>
          <w:rFonts w:ascii="Tahoma" w:hAnsi="Tahoma" w:cs="Tahoma"/>
          <w:b/>
          <w:sz w:val="22"/>
          <w:szCs w:val="22"/>
        </w:rPr>
        <w:t xml:space="preserve"> Břeclav 2026-</w:t>
      </w:r>
      <w:r w:rsidR="001F7E7B" w:rsidRPr="00C01A2B">
        <w:rPr>
          <w:rFonts w:ascii="Tahoma" w:hAnsi="Tahoma" w:cs="Tahoma"/>
          <w:b/>
          <w:sz w:val="22"/>
          <w:szCs w:val="22"/>
        </w:rPr>
        <w:t>20</w:t>
      </w:r>
      <w:r w:rsidR="001F7E7B">
        <w:rPr>
          <w:rFonts w:ascii="Tahoma" w:hAnsi="Tahoma" w:cs="Tahoma"/>
          <w:b/>
          <w:sz w:val="22"/>
          <w:szCs w:val="22"/>
        </w:rPr>
        <w:t xml:space="preserve">30 </w:t>
      </w:r>
      <w:r w:rsidR="003E68FB">
        <w:rPr>
          <w:rFonts w:ascii="Tahoma" w:hAnsi="Tahoma" w:cs="Tahoma"/>
          <w:b/>
          <w:sz w:val="22"/>
          <w:szCs w:val="22"/>
        </w:rPr>
        <w:t>- opakované řízení</w:t>
      </w:r>
      <w:r w:rsidR="0084437F" w:rsidRPr="0066519F">
        <w:rPr>
          <w:rFonts w:ascii="Tahoma" w:hAnsi="Tahoma" w:cs="Tahoma"/>
          <w:sz w:val="22"/>
          <w:szCs w:val="22"/>
        </w:rPr>
        <w:t xml:space="preserve">, tímto v souladu s § 79 zákona č. 134/2016 Sb., </w:t>
      </w:r>
      <w:r w:rsidR="003E0C4A" w:rsidRPr="0066519F">
        <w:rPr>
          <w:rFonts w:ascii="Tahoma" w:hAnsi="Tahoma" w:cs="Tahoma"/>
          <w:sz w:val="22"/>
          <w:szCs w:val="22"/>
        </w:rPr>
        <w:t xml:space="preserve">o zadávání veřejných zakázek, ve znění pozdějších předpisů, </w:t>
      </w:r>
      <w:r w:rsidR="0084437F" w:rsidRPr="0066519F">
        <w:rPr>
          <w:rFonts w:ascii="Tahoma" w:hAnsi="Tahoma" w:cs="Tahoma"/>
          <w:sz w:val="22"/>
          <w:szCs w:val="22"/>
        </w:rPr>
        <w:t xml:space="preserve">čestně prohlašuje, </w:t>
      </w:r>
      <w:r w:rsidR="00515FA9" w:rsidRPr="0066519F">
        <w:rPr>
          <w:rFonts w:ascii="Tahoma" w:hAnsi="Tahoma" w:cs="Tahoma"/>
          <w:sz w:val="22"/>
          <w:szCs w:val="22"/>
          <w:lang w:eastAsia="cs-CZ"/>
        </w:rPr>
        <w:t>že</w:t>
      </w:r>
      <w:r w:rsidR="00515FA9" w:rsidRPr="0066519F">
        <w:rPr>
          <w:rFonts w:ascii="Tahoma" w:hAnsi="Tahoma" w:cs="Tahoma"/>
          <w:sz w:val="22"/>
          <w:szCs w:val="22"/>
        </w:rPr>
        <w:t xml:space="preserve"> </w:t>
      </w:r>
      <w:r w:rsidR="00875E9A" w:rsidRPr="0066519F">
        <w:rPr>
          <w:rFonts w:ascii="Tahoma" w:hAnsi="Tahoma" w:cs="Tahoma"/>
          <w:sz w:val="22"/>
          <w:szCs w:val="22"/>
        </w:rPr>
        <w:t>má</w:t>
      </w:r>
      <w:r w:rsidR="006B3F6C" w:rsidRPr="0066519F">
        <w:rPr>
          <w:rFonts w:ascii="Tahoma" w:hAnsi="Tahoma" w:cs="Tahoma"/>
          <w:sz w:val="22"/>
          <w:szCs w:val="22"/>
        </w:rPr>
        <w:t xml:space="preserve"> nebo bude mít</w:t>
      </w:r>
      <w:r w:rsidR="00875E9A" w:rsidRPr="0066519F">
        <w:rPr>
          <w:rFonts w:ascii="Tahoma" w:hAnsi="Tahoma" w:cs="Tahoma"/>
          <w:sz w:val="22"/>
          <w:szCs w:val="22"/>
        </w:rPr>
        <w:t xml:space="preserve"> k dispozici </w:t>
      </w:r>
      <w:r w:rsidR="00FB1095" w:rsidRPr="0066519F">
        <w:rPr>
          <w:rFonts w:ascii="Tahoma" w:hAnsi="Tahoma" w:cs="Tahoma"/>
          <w:sz w:val="22"/>
          <w:szCs w:val="22"/>
        </w:rPr>
        <w:t>pro plnění veřejné zakázky tyto nástroje nebo pomůcky, provozní nebo technická zařízení</w:t>
      </w:r>
      <w:r w:rsidR="009430EF" w:rsidRPr="0066519F">
        <w:rPr>
          <w:rFonts w:ascii="Tahoma" w:hAnsi="Tahoma" w:cs="Tahoma"/>
          <w:sz w:val="22"/>
          <w:szCs w:val="22"/>
        </w:rPr>
        <w:t>:</w:t>
      </w:r>
    </w:p>
    <w:tbl>
      <w:tblPr>
        <w:tblW w:w="91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604"/>
      </w:tblGrid>
      <w:tr w:rsidR="0066519F" w:rsidRPr="0066519F" w14:paraId="31670E5E" w14:textId="77777777" w:rsidTr="0066519F">
        <w:trPr>
          <w:cantSplit/>
          <w:trHeight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1670E5C" w14:textId="77777777" w:rsidR="00086EC6" w:rsidRPr="0066519F" w:rsidRDefault="00086EC6" w:rsidP="0084437F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iCs/>
                <w:caps/>
                <w:sz w:val="22"/>
              </w:rPr>
            </w:pPr>
            <w:r w:rsidRPr="0066519F">
              <w:rPr>
                <w:rFonts w:ascii="Tahoma" w:hAnsi="Tahoma" w:cs="Tahoma"/>
                <w:b/>
                <w:caps/>
                <w:sz w:val="22"/>
              </w:rPr>
              <w:t xml:space="preserve">nástroj </w:t>
            </w:r>
            <w:r w:rsidR="0084437F" w:rsidRPr="0066519F">
              <w:rPr>
                <w:rFonts w:ascii="Tahoma" w:hAnsi="Tahoma" w:cs="Tahoma"/>
                <w:b/>
                <w:caps/>
                <w:sz w:val="22"/>
              </w:rPr>
              <w:t>nebo</w:t>
            </w:r>
            <w:r w:rsidRPr="0066519F">
              <w:rPr>
                <w:rFonts w:ascii="Tahoma" w:hAnsi="Tahoma" w:cs="Tahoma"/>
                <w:b/>
                <w:caps/>
                <w:sz w:val="22"/>
              </w:rPr>
              <w:t xml:space="preserve"> pomůcka, provozní </w:t>
            </w:r>
            <w:r w:rsidR="0084437F" w:rsidRPr="0066519F">
              <w:rPr>
                <w:rFonts w:ascii="Tahoma" w:hAnsi="Tahoma" w:cs="Tahoma"/>
                <w:b/>
                <w:caps/>
                <w:sz w:val="22"/>
              </w:rPr>
              <w:t xml:space="preserve">nebo </w:t>
            </w:r>
            <w:r w:rsidRPr="0066519F">
              <w:rPr>
                <w:rFonts w:ascii="Tahoma" w:hAnsi="Tahoma" w:cs="Tahoma"/>
                <w:b/>
                <w:caps/>
                <w:sz w:val="22"/>
              </w:rPr>
              <w:t>technické zařízení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1670E5D" w14:textId="77777777" w:rsidR="00086EC6" w:rsidRPr="0066519F" w:rsidRDefault="00520635" w:rsidP="00086EC6">
            <w:pPr>
              <w:pStyle w:val="text"/>
              <w:widowControl/>
              <w:spacing w:before="0" w:line="240" w:lineRule="auto"/>
              <w:ind w:left="72"/>
              <w:jc w:val="center"/>
              <w:rPr>
                <w:rFonts w:ascii="Tahoma" w:hAnsi="Tahoma" w:cs="Tahoma"/>
                <w:b/>
                <w:caps/>
                <w:sz w:val="22"/>
              </w:rPr>
            </w:pPr>
            <w:r w:rsidRPr="0066519F">
              <w:rPr>
                <w:rFonts w:ascii="Tahoma" w:hAnsi="Tahoma" w:cs="Tahoma"/>
                <w:b/>
                <w:caps/>
                <w:sz w:val="22"/>
              </w:rPr>
              <w:t>POPIS</w:t>
            </w:r>
          </w:p>
        </w:tc>
      </w:tr>
      <w:tr w:rsidR="0066519F" w:rsidRPr="0066519F" w14:paraId="31670E61" w14:textId="77777777" w:rsidTr="000070A6">
        <w:trPr>
          <w:cantSplit/>
          <w:trHeight w:val="39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1670E5F" w14:textId="1828FD52" w:rsidR="00086EC6" w:rsidRPr="00CC591C" w:rsidRDefault="00FF7727" w:rsidP="00242952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  <w:highlight w:val="lightGray"/>
              </w:rPr>
            </w:pPr>
            <w:r w:rsidRPr="00CC591C">
              <w:rPr>
                <w:rFonts w:ascii="Tahoma" w:hAnsi="Tahoma" w:cs="Tahoma"/>
                <w:b/>
                <w:sz w:val="22"/>
                <w:szCs w:val="22"/>
              </w:rPr>
              <w:t xml:space="preserve">Zařízení </w:t>
            </w:r>
            <w:r w:rsidR="00F24418">
              <w:rPr>
                <w:rFonts w:ascii="Tahoma" w:hAnsi="Tahoma" w:cs="Tahoma"/>
                <w:b/>
                <w:sz w:val="22"/>
                <w:szCs w:val="22"/>
              </w:rPr>
              <w:t xml:space="preserve">(jedno nebo více zařízení) </w:t>
            </w:r>
            <w:r w:rsidR="003E68FB" w:rsidRPr="00CC591C">
              <w:rPr>
                <w:rFonts w:ascii="Tahoma" w:hAnsi="Tahoma" w:cs="Tahoma"/>
                <w:b/>
                <w:sz w:val="22"/>
                <w:szCs w:val="22"/>
              </w:rPr>
              <w:t>určen</w:t>
            </w:r>
            <w:r w:rsidR="003E68FB">
              <w:rPr>
                <w:rFonts w:ascii="Tahoma" w:hAnsi="Tahoma" w:cs="Tahoma"/>
                <w:b/>
                <w:sz w:val="22"/>
                <w:szCs w:val="22"/>
              </w:rPr>
              <w:t>á</w:t>
            </w:r>
            <w:r w:rsidR="003E68FB" w:rsidRPr="00CC591C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CC591C">
              <w:rPr>
                <w:rFonts w:ascii="Tahoma" w:hAnsi="Tahoma" w:cs="Tahoma"/>
                <w:b/>
                <w:sz w:val="22"/>
                <w:szCs w:val="22"/>
              </w:rPr>
              <w:t>pro skladování, sběr, úpravu, využití nebo odstranění odpadů</w:t>
            </w:r>
            <w:r w:rsidR="004F15F9" w:rsidRPr="00CC591C">
              <w:rPr>
                <w:rFonts w:ascii="Tahoma" w:hAnsi="Tahoma" w:cs="Tahoma"/>
                <w:b/>
                <w:sz w:val="22"/>
                <w:szCs w:val="22"/>
              </w:rPr>
              <w:t>, jehož</w:t>
            </w:r>
            <w:r w:rsidR="00EC3736" w:rsidRPr="00CC591C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5F59FE">
              <w:rPr>
                <w:rFonts w:ascii="Tahoma" w:hAnsi="Tahoma" w:cs="Tahoma"/>
                <w:b/>
                <w:sz w:val="22"/>
                <w:szCs w:val="22"/>
              </w:rPr>
              <w:t xml:space="preserve">nebo jejichž </w:t>
            </w:r>
            <w:r w:rsidR="00EC3736" w:rsidRPr="00CC591C">
              <w:rPr>
                <w:rFonts w:ascii="Tahoma" w:hAnsi="Tahoma" w:cs="Tahoma"/>
                <w:b/>
                <w:sz w:val="22"/>
                <w:szCs w:val="22"/>
              </w:rPr>
              <w:t xml:space="preserve">kapacita činí min. </w:t>
            </w:r>
            <w:r w:rsidR="003E68FB">
              <w:rPr>
                <w:rFonts w:ascii="Tahoma" w:hAnsi="Tahoma" w:cs="Tahoma"/>
                <w:b/>
                <w:sz w:val="22"/>
                <w:szCs w:val="22"/>
              </w:rPr>
              <w:t>3</w:t>
            </w:r>
            <w:r w:rsidR="00EC3736" w:rsidRPr="00CC591C">
              <w:rPr>
                <w:rFonts w:ascii="Tahoma" w:hAnsi="Tahoma" w:cs="Tahoma"/>
                <w:b/>
                <w:sz w:val="22"/>
                <w:szCs w:val="22"/>
              </w:rPr>
              <w:t>.000 tun za rok pro odpad kategorie 19 0</w:t>
            </w:r>
            <w:r w:rsidR="0067252C" w:rsidRPr="00CC591C">
              <w:rPr>
                <w:rFonts w:ascii="Tahoma" w:hAnsi="Tahoma" w:cs="Tahoma"/>
                <w:b/>
                <w:sz w:val="22"/>
                <w:szCs w:val="22"/>
              </w:rPr>
              <w:t>8</w:t>
            </w:r>
            <w:r w:rsidR="00EC3736" w:rsidRPr="00CC591C">
              <w:rPr>
                <w:rFonts w:ascii="Tahoma" w:hAnsi="Tahoma" w:cs="Tahoma"/>
                <w:b/>
                <w:sz w:val="22"/>
                <w:szCs w:val="22"/>
              </w:rPr>
              <w:t xml:space="preserve"> 05 </w:t>
            </w:r>
            <w:r w:rsidR="00EC3736" w:rsidRPr="003E320E">
              <w:rPr>
                <w:rFonts w:ascii="Tahoma" w:hAnsi="Tahoma" w:cs="Tahoma"/>
                <w:b/>
                <w:sz w:val="22"/>
                <w:szCs w:val="22"/>
              </w:rPr>
              <w:t>Kaly z čištění odpadních vod</w:t>
            </w:r>
            <w:r w:rsidR="00CC591C" w:rsidRPr="00CC591C">
              <w:rPr>
                <w:rFonts w:ascii="Tahoma" w:hAnsi="Tahoma" w:cs="Tahoma"/>
                <w:b/>
                <w:i/>
                <w:iCs/>
                <w:sz w:val="22"/>
                <w:szCs w:val="22"/>
              </w:rPr>
              <w:t xml:space="preserve"> </w:t>
            </w:r>
            <w:r w:rsidR="00CC591C" w:rsidRPr="00CC591C">
              <w:rPr>
                <w:rFonts w:ascii="Tahoma" w:hAnsi="Tahoma" w:cs="Tahoma"/>
                <w:b/>
                <w:bCs/>
                <w:sz w:val="22"/>
                <w:szCs w:val="22"/>
              </w:rPr>
              <w:t>podle vyhlášky Ministerstva životního prostředí č. 8/2021 Sb., o katalogu odpadů a posuzování vlastností odpadů (Katalog odpadů), ve znění pozdějších předpisů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0B3D" w14:textId="77777777" w:rsidR="00086EC6" w:rsidRDefault="002377AB" w:rsidP="002377AB">
            <w:pPr>
              <w:pStyle w:val="text"/>
              <w:widowControl/>
              <w:spacing w:before="0" w:line="240" w:lineRule="auto"/>
              <w:ind w:left="72"/>
              <w:jc w:val="center"/>
              <w:rPr>
                <w:rFonts w:cs="Tahoma"/>
                <w:sz w:val="22"/>
                <w:szCs w:val="22"/>
                <w:lang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bidi="en-US"/>
              </w:rPr>
              <w:instrText xml:space="preserve"> MACROBUTTON  AkcentČárka "[konkrétní popis doplní účastník]" </w:instrText>
            </w:r>
            <w:r>
              <w:rPr>
                <w:rFonts w:cs="Tahoma"/>
                <w:sz w:val="22"/>
                <w:szCs w:val="22"/>
                <w:highlight w:val="yellow"/>
                <w:lang w:bidi="en-US"/>
              </w:rPr>
              <w:fldChar w:fldCharType="separate"/>
            </w:r>
            <w:r>
              <w:rPr>
                <w:rFonts w:cs="Tahoma"/>
                <w:sz w:val="22"/>
                <w:szCs w:val="22"/>
                <w:highlight w:val="yellow"/>
                <w:lang w:bidi="en-US"/>
              </w:rPr>
              <w:fldChar w:fldCharType="end"/>
            </w:r>
          </w:p>
          <w:p w14:paraId="31670E60" w14:textId="43C71477" w:rsidR="00CC591C" w:rsidRPr="0066519F" w:rsidRDefault="00CC591C" w:rsidP="002377AB">
            <w:pPr>
              <w:pStyle w:val="text"/>
              <w:widowControl/>
              <w:spacing w:before="0" w:line="240" w:lineRule="auto"/>
              <w:ind w:left="72"/>
              <w:jc w:val="center"/>
              <w:rPr>
                <w:rFonts w:ascii="Tahoma" w:hAnsi="Tahoma" w:cs="Tahoma"/>
                <w:iCs/>
                <w:sz w:val="22"/>
              </w:rPr>
            </w:pPr>
            <w:r>
              <w:rPr>
                <w:rFonts w:cs="Tahoma"/>
                <w:sz w:val="22"/>
                <w:szCs w:val="22"/>
                <w:highlight w:val="yellow"/>
                <w:lang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bidi="en-US"/>
              </w:rPr>
              <w:instrText xml:space="preserve"> MACROBUTTON  AkcentČárka "[adresu/místo doplní účastník]" </w:instrText>
            </w:r>
            <w:r>
              <w:rPr>
                <w:rFonts w:cs="Tahoma"/>
                <w:sz w:val="22"/>
                <w:szCs w:val="22"/>
                <w:highlight w:val="yellow"/>
                <w:lang w:bidi="en-US"/>
              </w:rPr>
              <w:fldChar w:fldCharType="separate"/>
            </w:r>
            <w:r>
              <w:rPr>
                <w:rFonts w:cs="Tahoma"/>
                <w:sz w:val="22"/>
                <w:szCs w:val="22"/>
                <w:highlight w:val="yellow"/>
                <w:lang w:bidi="en-US"/>
              </w:rPr>
              <w:fldChar w:fldCharType="end"/>
            </w:r>
          </w:p>
        </w:tc>
      </w:tr>
    </w:tbl>
    <w:p w14:paraId="31670E68" w14:textId="67D73EE2" w:rsidR="0084437F" w:rsidRDefault="0084437F" w:rsidP="0084437F">
      <w:pPr>
        <w:pStyle w:val="2nesltext"/>
        <w:keepNext/>
        <w:spacing w:before="480"/>
        <w:rPr>
          <w:rFonts w:cs="Tahoma"/>
          <w:lang w:bidi="en-US"/>
        </w:rPr>
      </w:pPr>
      <w:r w:rsidRPr="0066519F">
        <w:rPr>
          <w:rFonts w:cs="Tahoma"/>
        </w:rPr>
        <w:lastRenderedPageBreak/>
        <w:t xml:space="preserve">V </w:t>
      </w:r>
      <w:r w:rsidR="00C623B1" w:rsidRPr="0066519F">
        <w:rPr>
          <w:rFonts w:cs="Tahoma"/>
          <w:highlight w:val="yellow"/>
          <w:lang w:bidi="en-US"/>
        </w:rPr>
        <w:fldChar w:fldCharType="begin"/>
      </w:r>
      <w:r w:rsidRPr="0066519F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C623B1" w:rsidRPr="0066519F">
        <w:rPr>
          <w:rFonts w:cs="Tahoma"/>
          <w:highlight w:val="yellow"/>
          <w:lang w:bidi="en-US"/>
        </w:rPr>
        <w:fldChar w:fldCharType="end"/>
      </w:r>
      <w:r w:rsidRPr="0066519F">
        <w:rPr>
          <w:rFonts w:cs="Tahoma"/>
          <w:lang w:bidi="en-US"/>
        </w:rPr>
        <w:t xml:space="preserve"> </w:t>
      </w:r>
      <w:r w:rsidRPr="0066519F">
        <w:rPr>
          <w:rFonts w:cs="Tahoma"/>
        </w:rPr>
        <w:t xml:space="preserve">dne </w:t>
      </w:r>
      <w:r w:rsidR="00C623B1" w:rsidRPr="0066519F">
        <w:rPr>
          <w:rFonts w:cs="Tahoma"/>
          <w:highlight w:val="yellow"/>
          <w:lang w:bidi="en-US"/>
        </w:rPr>
        <w:fldChar w:fldCharType="begin"/>
      </w:r>
      <w:r w:rsidRPr="0066519F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C623B1" w:rsidRPr="0066519F">
        <w:rPr>
          <w:rFonts w:cs="Tahoma"/>
          <w:highlight w:val="yellow"/>
          <w:lang w:bidi="en-US"/>
        </w:rPr>
        <w:fldChar w:fldCharType="end"/>
      </w:r>
    </w:p>
    <w:p w14:paraId="47946581" w14:textId="2306D3F1" w:rsidR="0066519F" w:rsidRDefault="0066519F" w:rsidP="0084437F">
      <w:pPr>
        <w:pStyle w:val="2nesltext"/>
        <w:keepNext/>
        <w:spacing w:before="480"/>
        <w:rPr>
          <w:rFonts w:cs="Tahoma"/>
          <w:lang w:bidi="en-US"/>
        </w:rPr>
      </w:pPr>
    </w:p>
    <w:p w14:paraId="57FD825E" w14:textId="77777777" w:rsidR="0066519F" w:rsidRPr="0066519F" w:rsidRDefault="0066519F" w:rsidP="0084437F">
      <w:pPr>
        <w:pStyle w:val="2nesltext"/>
        <w:keepNext/>
        <w:spacing w:before="480"/>
        <w:rPr>
          <w:rFonts w:cs="Tahoma"/>
        </w:rPr>
      </w:pPr>
    </w:p>
    <w:p w14:paraId="58E8ACB7" w14:textId="77777777" w:rsidR="0066519F" w:rsidRPr="00680E56" w:rsidRDefault="0066519F" w:rsidP="0066519F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___________________________________</w:t>
      </w:r>
    </w:p>
    <w:p w14:paraId="7136E04A" w14:textId="77777777" w:rsidR="0066519F" w:rsidRPr="00B313A6" w:rsidRDefault="0066519F" w:rsidP="0066519F">
      <w:pPr>
        <w:pStyle w:val="2nesltext"/>
        <w:keepNext/>
        <w:spacing w:before="0" w:after="0"/>
        <w:jc w:val="right"/>
        <w:rPr>
          <w:rFonts w:cs="Tahoma"/>
          <w:b/>
          <w:bCs/>
          <w:lang w:bidi="en-US"/>
        </w:rPr>
      </w:pPr>
      <w:r w:rsidRPr="00B313A6">
        <w:rPr>
          <w:rFonts w:cs="Tahoma"/>
          <w:b/>
          <w:bCs/>
          <w:highlight w:val="yellow"/>
          <w:lang w:bidi="en-US"/>
        </w:rPr>
        <w:fldChar w:fldCharType="begin"/>
      </w:r>
      <w:r w:rsidRPr="00B313A6">
        <w:rPr>
          <w:rFonts w:cs="Tahoma"/>
          <w:b/>
          <w:bCs/>
          <w:highlight w:val="yellow"/>
          <w:lang w:bidi="en-US"/>
        </w:rPr>
        <w:instrText xml:space="preserve"> MACROBUTTON  AkcentČárka "[Název účastníka - doplní účastník]" </w:instrText>
      </w:r>
      <w:r w:rsidRPr="00B313A6">
        <w:rPr>
          <w:rFonts w:cs="Tahoma"/>
          <w:b/>
          <w:bCs/>
          <w:highlight w:val="yellow"/>
          <w:lang w:bidi="en-US"/>
        </w:rPr>
        <w:fldChar w:fldCharType="end"/>
      </w:r>
    </w:p>
    <w:p w14:paraId="614761BB" w14:textId="77777777" w:rsidR="0066519F" w:rsidRPr="00680E56" w:rsidRDefault="0066519F" w:rsidP="0066519F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highlight w:val="yellow"/>
          <w:lang w:bidi="en-US"/>
        </w:rPr>
        <w:fldChar w:fldCharType="begin"/>
      </w:r>
      <w:r w:rsidRPr="00680E56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680E56">
        <w:rPr>
          <w:rFonts w:cs="Tahoma"/>
          <w:highlight w:val="yellow"/>
          <w:lang w:bidi="en-US"/>
        </w:rPr>
        <w:fldChar w:fldCharType="end"/>
      </w:r>
    </w:p>
    <w:p w14:paraId="0A7D1DAD" w14:textId="77777777" w:rsidR="0066519F" w:rsidRPr="00680E56" w:rsidRDefault="0066519F" w:rsidP="0066519F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i/>
        </w:rPr>
        <w:t>(podpis)</w:t>
      </w:r>
    </w:p>
    <w:p w14:paraId="7CE8280C" w14:textId="77777777" w:rsidR="0066519F" w:rsidRPr="00A06195" w:rsidRDefault="0066519F" w:rsidP="0066519F">
      <w:pPr>
        <w:pStyle w:val="2nesltext"/>
        <w:keepNext/>
        <w:rPr>
          <w:rFonts w:cs="Tahoma"/>
        </w:rPr>
      </w:pPr>
    </w:p>
    <w:p w14:paraId="31670E6D" w14:textId="77777777" w:rsidR="00FB022D" w:rsidRPr="0066519F" w:rsidRDefault="00FB022D" w:rsidP="0084437F">
      <w:pPr>
        <w:pStyle w:val="2nesltext"/>
        <w:keepNext/>
        <w:spacing w:before="480"/>
        <w:rPr>
          <w:rFonts w:cs="Tahoma"/>
        </w:rPr>
      </w:pPr>
    </w:p>
    <w:sectPr w:rsidR="00FB022D" w:rsidRPr="0066519F" w:rsidSect="00AE1248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E45A4" w14:textId="77777777" w:rsidR="00FB2582" w:rsidRDefault="00FB2582">
      <w:r>
        <w:separator/>
      </w:r>
    </w:p>
  </w:endnote>
  <w:endnote w:type="continuationSeparator" w:id="0">
    <w:p w14:paraId="32531B0B" w14:textId="77777777" w:rsidR="00FB2582" w:rsidRDefault="00FB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70E74" w14:textId="77777777" w:rsidR="009267F0" w:rsidRDefault="00C623B1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267F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670E75" w14:textId="77777777" w:rsidR="009267F0" w:rsidRDefault="009267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050848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B50E264" w14:textId="77777777" w:rsidR="00E42D45" w:rsidRDefault="00E42D45">
            <w:pPr>
              <w:pStyle w:val="Zpat"/>
              <w:jc w:val="center"/>
            </w:pPr>
            <w:r w:rsidRPr="00E42D45">
              <w:rPr>
                <w:sz w:val="20"/>
                <w:szCs w:val="20"/>
              </w:rPr>
              <w:t xml:space="preserve">Stránka </w:t>
            </w:r>
            <w:r w:rsidRPr="00E42D45">
              <w:rPr>
                <w:sz w:val="20"/>
                <w:szCs w:val="20"/>
              </w:rPr>
              <w:fldChar w:fldCharType="begin"/>
            </w:r>
            <w:r w:rsidRPr="00E42D45">
              <w:rPr>
                <w:sz w:val="20"/>
                <w:szCs w:val="20"/>
              </w:rPr>
              <w:instrText>PAGE</w:instrText>
            </w:r>
            <w:r w:rsidRPr="00E42D45">
              <w:rPr>
                <w:sz w:val="20"/>
                <w:szCs w:val="20"/>
              </w:rPr>
              <w:fldChar w:fldCharType="separate"/>
            </w:r>
            <w:r w:rsidRPr="00E42D45">
              <w:rPr>
                <w:sz w:val="20"/>
                <w:szCs w:val="20"/>
              </w:rPr>
              <w:t>2</w:t>
            </w:r>
            <w:r w:rsidRPr="00E42D45">
              <w:rPr>
                <w:sz w:val="20"/>
                <w:szCs w:val="20"/>
              </w:rPr>
              <w:fldChar w:fldCharType="end"/>
            </w:r>
            <w:r w:rsidRPr="00E42D45">
              <w:rPr>
                <w:sz w:val="20"/>
                <w:szCs w:val="20"/>
              </w:rPr>
              <w:t xml:space="preserve"> z </w:t>
            </w:r>
            <w:r w:rsidRPr="00E42D45">
              <w:rPr>
                <w:sz w:val="20"/>
                <w:szCs w:val="20"/>
              </w:rPr>
              <w:fldChar w:fldCharType="begin"/>
            </w:r>
            <w:r w:rsidRPr="00E42D45">
              <w:rPr>
                <w:sz w:val="20"/>
                <w:szCs w:val="20"/>
              </w:rPr>
              <w:instrText>NUMPAGES</w:instrText>
            </w:r>
            <w:r w:rsidRPr="00E42D45">
              <w:rPr>
                <w:sz w:val="20"/>
                <w:szCs w:val="20"/>
              </w:rPr>
              <w:fldChar w:fldCharType="separate"/>
            </w:r>
            <w:r w:rsidRPr="00E42D45">
              <w:rPr>
                <w:sz w:val="20"/>
                <w:szCs w:val="20"/>
              </w:rPr>
              <w:t>2</w:t>
            </w:r>
            <w:r w:rsidRPr="00E42D45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31670E76" w14:textId="3DD7652A" w:rsidR="009267F0" w:rsidRPr="005D0992" w:rsidRDefault="009267F0" w:rsidP="00E42D45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70E77" w14:textId="77777777" w:rsidR="009267F0" w:rsidRPr="0071082F" w:rsidRDefault="009267F0" w:rsidP="0071082F">
    <w:pPr>
      <w:pStyle w:val="Zpat"/>
    </w:pPr>
    <w:r>
      <w:t>Zadávací dokumentace NEMZN</w:t>
    </w:r>
    <w:r>
      <w:rPr>
        <w:color w:val="FF0000"/>
      </w:rPr>
      <w:t>XXXX</w:t>
    </w:r>
    <w:r w:rsidRPr="0071082F">
      <w:t xml:space="preserve"> – příloha č. 9</w:t>
    </w:r>
    <w:r>
      <w:tab/>
      <w:t xml:space="preserve"> Stránka </w:t>
    </w:r>
    <w:r w:rsidR="00C623B1">
      <w:rPr>
        <w:b/>
        <w:bCs/>
      </w:rPr>
      <w:fldChar w:fldCharType="begin"/>
    </w:r>
    <w:r>
      <w:rPr>
        <w:b/>
        <w:bCs/>
      </w:rPr>
      <w:instrText>PAGE</w:instrText>
    </w:r>
    <w:r w:rsidR="00C623B1">
      <w:rPr>
        <w:b/>
        <w:bCs/>
      </w:rPr>
      <w:fldChar w:fldCharType="separate"/>
    </w:r>
    <w:r>
      <w:rPr>
        <w:b/>
        <w:bCs/>
        <w:noProof/>
      </w:rPr>
      <w:t>1</w:t>
    </w:r>
    <w:r w:rsidR="00C623B1">
      <w:rPr>
        <w:b/>
        <w:bCs/>
      </w:rPr>
      <w:fldChar w:fldCharType="end"/>
    </w:r>
    <w:r>
      <w:t xml:space="preserve"> z </w:t>
    </w:r>
    <w:r w:rsidR="00C623B1">
      <w:rPr>
        <w:b/>
        <w:bCs/>
      </w:rPr>
      <w:fldChar w:fldCharType="begin"/>
    </w:r>
    <w:r>
      <w:rPr>
        <w:b/>
        <w:bCs/>
      </w:rPr>
      <w:instrText>NUMPAGES</w:instrText>
    </w:r>
    <w:r w:rsidR="00C623B1">
      <w:rPr>
        <w:b/>
        <w:bCs/>
      </w:rPr>
      <w:fldChar w:fldCharType="separate"/>
    </w:r>
    <w:r>
      <w:rPr>
        <w:b/>
        <w:bCs/>
        <w:noProof/>
      </w:rPr>
      <w:t>2</w:t>
    </w:r>
    <w:r w:rsidR="00C623B1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BB448" w14:textId="77777777" w:rsidR="00FB2582" w:rsidRDefault="00FB2582">
      <w:r>
        <w:separator/>
      </w:r>
    </w:p>
  </w:footnote>
  <w:footnote w:type="continuationSeparator" w:id="0">
    <w:p w14:paraId="0442F5B7" w14:textId="77777777" w:rsidR="00FB2582" w:rsidRDefault="00FB2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70E72" w14:textId="77777777" w:rsidR="009267F0" w:rsidRDefault="009267F0" w:rsidP="00E334AE">
    <w:pPr>
      <w:pStyle w:val="Zhlav"/>
      <w:tabs>
        <w:tab w:val="clear" w:pos="4536"/>
        <w:tab w:val="clear" w:pos="9072"/>
        <w:tab w:val="left" w:pos="3919"/>
      </w:tabs>
    </w:pPr>
  </w:p>
  <w:p w14:paraId="31670E73" w14:textId="77777777" w:rsidR="009267F0" w:rsidRDefault="009267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BEF05A1"/>
    <w:multiLevelType w:val="hybridMultilevel"/>
    <w:tmpl w:val="0246A30E"/>
    <w:lvl w:ilvl="0" w:tplc="196C8D0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3356704">
    <w:abstractNumId w:val="30"/>
  </w:num>
  <w:num w:numId="2" w16cid:durableId="517694147">
    <w:abstractNumId w:val="9"/>
  </w:num>
  <w:num w:numId="3" w16cid:durableId="1326394801">
    <w:abstractNumId w:val="26"/>
  </w:num>
  <w:num w:numId="4" w16cid:durableId="1588896">
    <w:abstractNumId w:val="6"/>
  </w:num>
  <w:num w:numId="5" w16cid:durableId="1877228744">
    <w:abstractNumId w:val="8"/>
  </w:num>
  <w:num w:numId="6" w16cid:durableId="6908530">
    <w:abstractNumId w:val="3"/>
  </w:num>
  <w:num w:numId="7" w16cid:durableId="953170737">
    <w:abstractNumId w:val="35"/>
  </w:num>
  <w:num w:numId="8" w16cid:durableId="1941989634">
    <w:abstractNumId w:val="12"/>
  </w:num>
  <w:num w:numId="9" w16cid:durableId="806893987">
    <w:abstractNumId w:val="14"/>
  </w:num>
  <w:num w:numId="10" w16cid:durableId="613706415">
    <w:abstractNumId w:val="33"/>
  </w:num>
  <w:num w:numId="11" w16cid:durableId="352145715">
    <w:abstractNumId w:val="10"/>
  </w:num>
  <w:num w:numId="12" w16cid:durableId="1996294056">
    <w:abstractNumId w:val="21"/>
  </w:num>
  <w:num w:numId="13" w16cid:durableId="385878159">
    <w:abstractNumId w:val="27"/>
  </w:num>
  <w:num w:numId="14" w16cid:durableId="2001734480">
    <w:abstractNumId w:val="31"/>
  </w:num>
  <w:num w:numId="15" w16cid:durableId="291906445">
    <w:abstractNumId w:val="4"/>
  </w:num>
  <w:num w:numId="16" w16cid:durableId="1746144379">
    <w:abstractNumId w:val="7"/>
  </w:num>
  <w:num w:numId="17" w16cid:durableId="1038360788">
    <w:abstractNumId w:val="25"/>
  </w:num>
  <w:num w:numId="18" w16cid:durableId="1521238302">
    <w:abstractNumId w:val="16"/>
  </w:num>
  <w:num w:numId="19" w16cid:durableId="156655325">
    <w:abstractNumId w:val="20"/>
  </w:num>
  <w:num w:numId="20" w16cid:durableId="1751543880">
    <w:abstractNumId w:val="34"/>
  </w:num>
  <w:num w:numId="21" w16cid:durableId="1684555078">
    <w:abstractNumId w:val="28"/>
  </w:num>
  <w:num w:numId="22" w16cid:durableId="70005955">
    <w:abstractNumId w:val="24"/>
  </w:num>
  <w:num w:numId="23" w16cid:durableId="649404266">
    <w:abstractNumId w:val="29"/>
  </w:num>
  <w:num w:numId="24" w16cid:durableId="499004060">
    <w:abstractNumId w:val="15"/>
  </w:num>
  <w:num w:numId="25" w16cid:durableId="1200820435">
    <w:abstractNumId w:val="17"/>
  </w:num>
  <w:num w:numId="26" w16cid:durableId="1341810963">
    <w:abstractNumId w:val="11"/>
  </w:num>
  <w:num w:numId="27" w16cid:durableId="1999116119">
    <w:abstractNumId w:val="0"/>
  </w:num>
  <w:num w:numId="28" w16cid:durableId="948314777">
    <w:abstractNumId w:val="13"/>
  </w:num>
  <w:num w:numId="29" w16cid:durableId="405034749">
    <w:abstractNumId w:val="23"/>
  </w:num>
  <w:num w:numId="30" w16cid:durableId="1018778072">
    <w:abstractNumId w:val="22"/>
  </w:num>
  <w:num w:numId="31" w16cid:durableId="470826304">
    <w:abstractNumId w:val="5"/>
  </w:num>
  <w:num w:numId="32" w16cid:durableId="1853253300">
    <w:abstractNumId w:val="19"/>
  </w:num>
  <w:num w:numId="33" w16cid:durableId="194269036">
    <w:abstractNumId w:val="18"/>
  </w:num>
  <w:num w:numId="34" w16cid:durableId="174850052">
    <w:abstractNumId w:val="3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2A2"/>
    <w:rsid w:val="00001471"/>
    <w:rsid w:val="00003ED3"/>
    <w:rsid w:val="00006B84"/>
    <w:rsid w:val="000070A6"/>
    <w:rsid w:val="00011A24"/>
    <w:rsid w:val="00013B94"/>
    <w:rsid w:val="0002535F"/>
    <w:rsid w:val="0002572B"/>
    <w:rsid w:val="00025EEC"/>
    <w:rsid w:val="000303A7"/>
    <w:rsid w:val="00036154"/>
    <w:rsid w:val="00041E79"/>
    <w:rsid w:val="00057899"/>
    <w:rsid w:val="000578D7"/>
    <w:rsid w:val="000578E6"/>
    <w:rsid w:val="00064CA8"/>
    <w:rsid w:val="00065490"/>
    <w:rsid w:val="0007138F"/>
    <w:rsid w:val="000770EF"/>
    <w:rsid w:val="00083060"/>
    <w:rsid w:val="00086EC6"/>
    <w:rsid w:val="00090396"/>
    <w:rsid w:val="00094B5B"/>
    <w:rsid w:val="00094CE5"/>
    <w:rsid w:val="000A1B5C"/>
    <w:rsid w:val="000A1EBD"/>
    <w:rsid w:val="000A25DF"/>
    <w:rsid w:val="000B338F"/>
    <w:rsid w:val="000B35CF"/>
    <w:rsid w:val="000B7577"/>
    <w:rsid w:val="000C1D78"/>
    <w:rsid w:val="000C3038"/>
    <w:rsid w:val="000C31B2"/>
    <w:rsid w:val="000C43D2"/>
    <w:rsid w:val="000C7231"/>
    <w:rsid w:val="000D0808"/>
    <w:rsid w:val="000D1E94"/>
    <w:rsid w:val="000D564C"/>
    <w:rsid w:val="000D6F65"/>
    <w:rsid w:val="000E00E3"/>
    <w:rsid w:val="000E09D3"/>
    <w:rsid w:val="000E2794"/>
    <w:rsid w:val="000E40BD"/>
    <w:rsid w:val="000E5EB5"/>
    <w:rsid w:val="000E7815"/>
    <w:rsid w:val="000F4CD1"/>
    <w:rsid w:val="000F7048"/>
    <w:rsid w:val="0010123B"/>
    <w:rsid w:val="00101C6B"/>
    <w:rsid w:val="00103249"/>
    <w:rsid w:val="001066C0"/>
    <w:rsid w:val="00111AF8"/>
    <w:rsid w:val="00112C87"/>
    <w:rsid w:val="001164C7"/>
    <w:rsid w:val="001206F5"/>
    <w:rsid w:val="001209B2"/>
    <w:rsid w:val="00122149"/>
    <w:rsid w:val="00124E08"/>
    <w:rsid w:val="00132EC6"/>
    <w:rsid w:val="00141DA6"/>
    <w:rsid w:val="0014345A"/>
    <w:rsid w:val="001440EC"/>
    <w:rsid w:val="00152B53"/>
    <w:rsid w:val="00156D67"/>
    <w:rsid w:val="00156D9F"/>
    <w:rsid w:val="00162B7C"/>
    <w:rsid w:val="00163EAB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4FB"/>
    <w:rsid w:val="0019020A"/>
    <w:rsid w:val="00190CEB"/>
    <w:rsid w:val="001A15B5"/>
    <w:rsid w:val="001A2B63"/>
    <w:rsid w:val="001A5050"/>
    <w:rsid w:val="001A62B7"/>
    <w:rsid w:val="001A68CD"/>
    <w:rsid w:val="001B02CF"/>
    <w:rsid w:val="001B17CA"/>
    <w:rsid w:val="001B59E2"/>
    <w:rsid w:val="001C5E3F"/>
    <w:rsid w:val="001D35B4"/>
    <w:rsid w:val="001E215F"/>
    <w:rsid w:val="001E4217"/>
    <w:rsid w:val="001F057E"/>
    <w:rsid w:val="001F2390"/>
    <w:rsid w:val="001F30B5"/>
    <w:rsid w:val="001F760D"/>
    <w:rsid w:val="001F7BF5"/>
    <w:rsid w:val="001F7E7B"/>
    <w:rsid w:val="00201BCA"/>
    <w:rsid w:val="00207250"/>
    <w:rsid w:val="00211134"/>
    <w:rsid w:val="00211840"/>
    <w:rsid w:val="002121F8"/>
    <w:rsid w:val="00214F1D"/>
    <w:rsid w:val="00215226"/>
    <w:rsid w:val="00215995"/>
    <w:rsid w:val="002337CA"/>
    <w:rsid w:val="002377AB"/>
    <w:rsid w:val="002408F9"/>
    <w:rsid w:val="00242952"/>
    <w:rsid w:val="00245B2E"/>
    <w:rsid w:val="00247474"/>
    <w:rsid w:val="002525DA"/>
    <w:rsid w:val="00254312"/>
    <w:rsid w:val="00257E6E"/>
    <w:rsid w:val="00261892"/>
    <w:rsid w:val="002672D9"/>
    <w:rsid w:val="00270AA3"/>
    <w:rsid w:val="00284D60"/>
    <w:rsid w:val="0028572D"/>
    <w:rsid w:val="00286565"/>
    <w:rsid w:val="002904FE"/>
    <w:rsid w:val="00291024"/>
    <w:rsid w:val="002913B0"/>
    <w:rsid w:val="00291445"/>
    <w:rsid w:val="002918DE"/>
    <w:rsid w:val="00291EDD"/>
    <w:rsid w:val="00293AE8"/>
    <w:rsid w:val="00296E39"/>
    <w:rsid w:val="00297129"/>
    <w:rsid w:val="002B2093"/>
    <w:rsid w:val="002B7C1E"/>
    <w:rsid w:val="002C30BB"/>
    <w:rsid w:val="002C48C0"/>
    <w:rsid w:val="002C7860"/>
    <w:rsid w:val="002D2C4D"/>
    <w:rsid w:val="002E1190"/>
    <w:rsid w:val="002E3631"/>
    <w:rsid w:val="002E57F6"/>
    <w:rsid w:val="002E661F"/>
    <w:rsid w:val="002E6D0D"/>
    <w:rsid w:val="002F16B9"/>
    <w:rsid w:val="002F4567"/>
    <w:rsid w:val="002F4927"/>
    <w:rsid w:val="002F58FC"/>
    <w:rsid w:val="002F6963"/>
    <w:rsid w:val="002F7E4F"/>
    <w:rsid w:val="0030023C"/>
    <w:rsid w:val="00302C62"/>
    <w:rsid w:val="00303C10"/>
    <w:rsid w:val="00303E64"/>
    <w:rsid w:val="003054FD"/>
    <w:rsid w:val="00305857"/>
    <w:rsid w:val="003105CC"/>
    <w:rsid w:val="00315378"/>
    <w:rsid w:val="00315429"/>
    <w:rsid w:val="00317D2C"/>
    <w:rsid w:val="00320E24"/>
    <w:rsid w:val="0032269B"/>
    <w:rsid w:val="00327A78"/>
    <w:rsid w:val="00333213"/>
    <w:rsid w:val="00341F46"/>
    <w:rsid w:val="00344AC7"/>
    <w:rsid w:val="00344B12"/>
    <w:rsid w:val="003454CB"/>
    <w:rsid w:val="003477EC"/>
    <w:rsid w:val="00350ABC"/>
    <w:rsid w:val="003536FD"/>
    <w:rsid w:val="0036017D"/>
    <w:rsid w:val="003608F0"/>
    <w:rsid w:val="00360EC8"/>
    <w:rsid w:val="00363C6C"/>
    <w:rsid w:val="00364BFF"/>
    <w:rsid w:val="003726C2"/>
    <w:rsid w:val="003802F8"/>
    <w:rsid w:val="003843BC"/>
    <w:rsid w:val="0039573F"/>
    <w:rsid w:val="003A2766"/>
    <w:rsid w:val="003B0299"/>
    <w:rsid w:val="003B1317"/>
    <w:rsid w:val="003B2579"/>
    <w:rsid w:val="003B280E"/>
    <w:rsid w:val="003B5A3F"/>
    <w:rsid w:val="003C619A"/>
    <w:rsid w:val="003D2165"/>
    <w:rsid w:val="003D22B9"/>
    <w:rsid w:val="003D2BB4"/>
    <w:rsid w:val="003D342E"/>
    <w:rsid w:val="003D5901"/>
    <w:rsid w:val="003D7B0B"/>
    <w:rsid w:val="003E0C4A"/>
    <w:rsid w:val="003E2908"/>
    <w:rsid w:val="003E320E"/>
    <w:rsid w:val="003E400A"/>
    <w:rsid w:val="003E68FB"/>
    <w:rsid w:val="003F36CC"/>
    <w:rsid w:val="003F489C"/>
    <w:rsid w:val="003F6138"/>
    <w:rsid w:val="004048A1"/>
    <w:rsid w:val="00404F78"/>
    <w:rsid w:val="004118B6"/>
    <w:rsid w:val="00411D85"/>
    <w:rsid w:val="00414DF3"/>
    <w:rsid w:val="0041521A"/>
    <w:rsid w:val="00417F44"/>
    <w:rsid w:val="0042208F"/>
    <w:rsid w:val="00423089"/>
    <w:rsid w:val="00432995"/>
    <w:rsid w:val="00437981"/>
    <w:rsid w:val="0044248B"/>
    <w:rsid w:val="00443306"/>
    <w:rsid w:val="004466FC"/>
    <w:rsid w:val="00450F3A"/>
    <w:rsid w:val="00452BC5"/>
    <w:rsid w:val="00453AF6"/>
    <w:rsid w:val="00453B89"/>
    <w:rsid w:val="00460E9A"/>
    <w:rsid w:val="00462918"/>
    <w:rsid w:val="004645AE"/>
    <w:rsid w:val="00467396"/>
    <w:rsid w:val="00470299"/>
    <w:rsid w:val="004729C9"/>
    <w:rsid w:val="0048329A"/>
    <w:rsid w:val="004962C4"/>
    <w:rsid w:val="004A349F"/>
    <w:rsid w:val="004A5F23"/>
    <w:rsid w:val="004A6131"/>
    <w:rsid w:val="004A7E29"/>
    <w:rsid w:val="004B0A83"/>
    <w:rsid w:val="004B0DA5"/>
    <w:rsid w:val="004B2D6E"/>
    <w:rsid w:val="004B4A6B"/>
    <w:rsid w:val="004B56C2"/>
    <w:rsid w:val="004B7CF8"/>
    <w:rsid w:val="004C3AFE"/>
    <w:rsid w:val="004C49FA"/>
    <w:rsid w:val="004C6D14"/>
    <w:rsid w:val="004D4BA7"/>
    <w:rsid w:val="004E07BC"/>
    <w:rsid w:val="004E2919"/>
    <w:rsid w:val="004E3E9C"/>
    <w:rsid w:val="004F090F"/>
    <w:rsid w:val="004F15F9"/>
    <w:rsid w:val="004F2158"/>
    <w:rsid w:val="004F3FEB"/>
    <w:rsid w:val="004F4FB0"/>
    <w:rsid w:val="004F5011"/>
    <w:rsid w:val="004F6665"/>
    <w:rsid w:val="00506F9B"/>
    <w:rsid w:val="005105EF"/>
    <w:rsid w:val="00515FA9"/>
    <w:rsid w:val="00516369"/>
    <w:rsid w:val="00520635"/>
    <w:rsid w:val="00523857"/>
    <w:rsid w:val="0052479A"/>
    <w:rsid w:val="00536577"/>
    <w:rsid w:val="00537147"/>
    <w:rsid w:val="0054012A"/>
    <w:rsid w:val="00543083"/>
    <w:rsid w:val="00546A70"/>
    <w:rsid w:val="0055102A"/>
    <w:rsid w:val="00551AA4"/>
    <w:rsid w:val="005546F6"/>
    <w:rsid w:val="00556672"/>
    <w:rsid w:val="0055683B"/>
    <w:rsid w:val="00560022"/>
    <w:rsid w:val="0056272A"/>
    <w:rsid w:val="005770CB"/>
    <w:rsid w:val="00582004"/>
    <w:rsid w:val="00584B7C"/>
    <w:rsid w:val="0059457B"/>
    <w:rsid w:val="005963DA"/>
    <w:rsid w:val="005A1A7D"/>
    <w:rsid w:val="005A3E6F"/>
    <w:rsid w:val="005A585F"/>
    <w:rsid w:val="005B61DF"/>
    <w:rsid w:val="005B7FB1"/>
    <w:rsid w:val="005C2152"/>
    <w:rsid w:val="005C7B38"/>
    <w:rsid w:val="005D0992"/>
    <w:rsid w:val="005D246D"/>
    <w:rsid w:val="005D6F2E"/>
    <w:rsid w:val="005D70DF"/>
    <w:rsid w:val="005E009C"/>
    <w:rsid w:val="005E073F"/>
    <w:rsid w:val="005E227F"/>
    <w:rsid w:val="005E3594"/>
    <w:rsid w:val="005F2BB0"/>
    <w:rsid w:val="005F59FE"/>
    <w:rsid w:val="005F624F"/>
    <w:rsid w:val="005F6715"/>
    <w:rsid w:val="005F7BE1"/>
    <w:rsid w:val="0060080C"/>
    <w:rsid w:val="00601CC5"/>
    <w:rsid w:val="006020CA"/>
    <w:rsid w:val="00610FB4"/>
    <w:rsid w:val="00622DF3"/>
    <w:rsid w:val="006258FA"/>
    <w:rsid w:val="0063187E"/>
    <w:rsid w:val="0063575B"/>
    <w:rsid w:val="00642816"/>
    <w:rsid w:val="00643EC9"/>
    <w:rsid w:val="00644A59"/>
    <w:rsid w:val="00646616"/>
    <w:rsid w:val="006508CF"/>
    <w:rsid w:val="006524C4"/>
    <w:rsid w:val="006539A6"/>
    <w:rsid w:val="006540EA"/>
    <w:rsid w:val="006550E3"/>
    <w:rsid w:val="006552CC"/>
    <w:rsid w:val="006555CC"/>
    <w:rsid w:val="0066519F"/>
    <w:rsid w:val="006651FC"/>
    <w:rsid w:val="006659E3"/>
    <w:rsid w:val="00667B88"/>
    <w:rsid w:val="006714DB"/>
    <w:rsid w:val="0067252C"/>
    <w:rsid w:val="00673F77"/>
    <w:rsid w:val="00677A32"/>
    <w:rsid w:val="00684349"/>
    <w:rsid w:val="00695055"/>
    <w:rsid w:val="006A0D33"/>
    <w:rsid w:val="006A0E13"/>
    <w:rsid w:val="006A2D11"/>
    <w:rsid w:val="006A3D96"/>
    <w:rsid w:val="006B08B2"/>
    <w:rsid w:val="006B340D"/>
    <w:rsid w:val="006B3F6C"/>
    <w:rsid w:val="006B41FF"/>
    <w:rsid w:val="006B7E3E"/>
    <w:rsid w:val="006C0E52"/>
    <w:rsid w:val="006C1541"/>
    <w:rsid w:val="006C15A9"/>
    <w:rsid w:val="006C3369"/>
    <w:rsid w:val="006C3BDC"/>
    <w:rsid w:val="006C4987"/>
    <w:rsid w:val="006C5F3B"/>
    <w:rsid w:val="006C7F45"/>
    <w:rsid w:val="006D1112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2509"/>
    <w:rsid w:val="006F47F8"/>
    <w:rsid w:val="006F5396"/>
    <w:rsid w:val="006F6E6A"/>
    <w:rsid w:val="007010E6"/>
    <w:rsid w:val="00702147"/>
    <w:rsid w:val="007041F5"/>
    <w:rsid w:val="0071082F"/>
    <w:rsid w:val="00713D4D"/>
    <w:rsid w:val="007146C1"/>
    <w:rsid w:val="00721C5E"/>
    <w:rsid w:val="00722613"/>
    <w:rsid w:val="007247F6"/>
    <w:rsid w:val="00724DF6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2472"/>
    <w:rsid w:val="007545E9"/>
    <w:rsid w:val="007547E9"/>
    <w:rsid w:val="00754BCB"/>
    <w:rsid w:val="00756D64"/>
    <w:rsid w:val="0077021A"/>
    <w:rsid w:val="00772A56"/>
    <w:rsid w:val="007866A1"/>
    <w:rsid w:val="00794831"/>
    <w:rsid w:val="00797AE0"/>
    <w:rsid w:val="007A2F2F"/>
    <w:rsid w:val="007A3BD5"/>
    <w:rsid w:val="007B1903"/>
    <w:rsid w:val="007B3984"/>
    <w:rsid w:val="007C2BE2"/>
    <w:rsid w:val="007C2E49"/>
    <w:rsid w:val="007C43A8"/>
    <w:rsid w:val="007C719C"/>
    <w:rsid w:val="007D0358"/>
    <w:rsid w:val="007D73D9"/>
    <w:rsid w:val="007E3F16"/>
    <w:rsid w:val="007E49BB"/>
    <w:rsid w:val="007E5EAF"/>
    <w:rsid w:val="00803DAF"/>
    <w:rsid w:val="00804003"/>
    <w:rsid w:val="00805E7F"/>
    <w:rsid w:val="00815493"/>
    <w:rsid w:val="00815B6F"/>
    <w:rsid w:val="00815D59"/>
    <w:rsid w:val="008231C8"/>
    <w:rsid w:val="008243D3"/>
    <w:rsid w:val="00826964"/>
    <w:rsid w:val="00827252"/>
    <w:rsid w:val="00830E14"/>
    <w:rsid w:val="0083312C"/>
    <w:rsid w:val="00833AEC"/>
    <w:rsid w:val="00833E2F"/>
    <w:rsid w:val="0084046E"/>
    <w:rsid w:val="00840B5C"/>
    <w:rsid w:val="00840B6B"/>
    <w:rsid w:val="00840EC7"/>
    <w:rsid w:val="00842475"/>
    <w:rsid w:val="0084437F"/>
    <w:rsid w:val="00850B9B"/>
    <w:rsid w:val="00851585"/>
    <w:rsid w:val="0085336C"/>
    <w:rsid w:val="00853A1B"/>
    <w:rsid w:val="00853B96"/>
    <w:rsid w:val="00853DDB"/>
    <w:rsid w:val="00855BE4"/>
    <w:rsid w:val="0086000F"/>
    <w:rsid w:val="008629E1"/>
    <w:rsid w:val="00863CDF"/>
    <w:rsid w:val="00865D5F"/>
    <w:rsid w:val="008701C0"/>
    <w:rsid w:val="00875E9A"/>
    <w:rsid w:val="00876182"/>
    <w:rsid w:val="0087670D"/>
    <w:rsid w:val="0087705C"/>
    <w:rsid w:val="008803E6"/>
    <w:rsid w:val="00882895"/>
    <w:rsid w:val="00883533"/>
    <w:rsid w:val="0088517F"/>
    <w:rsid w:val="0089103D"/>
    <w:rsid w:val="008917AC"/>
    <w:rsid w:val="00892CF1"/>
    <w:rsid w:val="008960FA"/>
    <w:rsid w:val="00897F03"/>
    <w:rsid w:val="008A1831"/>
    <w:rsid w:val="008A59A4"/>
    <w:rsid w:val="008A5E2D"/>
    <w:rsid w:val="008B27D5"/>
    <w:rsid w:val="008C1861"/>
    <w:rsid w:val="008C4DE5"/>
    <w:rsid w:val="008C587B"/>
    <w:rsid w:val="008C7F78"/>
    <w:rsid w:val="008D2293"/>
    <w:rsid w:val="008D618D"/>
    <w:rsid w:val="008E1F18"/>
    <w:rsid w:val="008F098F"/>
    <w:rsid w:val="008F28F4"/>
    <w:rsid w:val="0090229E"/>
    <w:rsid w:val="009125B8"/>
    <w:rsid w:val="00915E2F"/>
    <w:rsid w:val="009172F8"/>
    <w:rsid w:val="009267F0"/>
    <w:rsid w:val="00926C6D"/>
    <w:rsid w:val="00934BE3"/>
    <w:rsid w:val="00934CCE"/>
    <w:rsid w:val="00935BEB"/>
    <w:rsid w:val="00937E07"/>
    <w:rsid w:val="00942C61"/>
    <w:rsid w:val="009430EF"/>
    <w:rsid w:val="00945A9D"/>
    <w:rsid w:val="009466A3"/>
    <w:rsid w:val="00950744"/>
    <w:rsid w:val="00951850"/>
    <w:rsid w:val="009550F3"/>
    <w:rsid w:val="00955330"/>
    <w:rsid w:val="009633C7"/>
    <w:rsid w:val="009711A0"/>
    <w:rsid w:val="009730E6"/>
    <w:rsid w:val="009731A6"/>
    <w:rsid w:val="00973E5A"/>
    <w:rsid w:val="00976279"/>
    <w:rsid w:val="009840C4"/>
    <w:rsid w:val="00984919"/>
    <w:rsid w:val="0098625F"/>
    <w:rsid w:val="00986281"/>
    <w:rsid w:val="009875AD"/>
    <w:rsid w:val="00995DE0"/>
    <w:rsid w:val="009B25E5"/>
    <w:rsid w:val="009B4F7A"/>
    <w:rsid w:val="009B5F84"/>
    <w:rsid w:val="009C0029"/>
    <w:rsid w:val="009C1EAC"/>
    <w:rsid w:val="009C4067"/>
    <w:rsid w:val="009C46F1"/>
    <w:rsid w:val="009C6598"/>
    <w:rsid w:val="009C74F6"/>
    <w:rsid w:val="009E3B79"/>
    <w:rsid w:val="009F6FB9"/>
    <w:rsid w:val="00A020B7"/>
    <w:rsid w:val="00A0358E"/>
    <w:rsid w:val="00A043A0"/>
    <w:rsid w:val="00A04AA1"/>
    <w:rsid w:val="00A054F4"/>
    <w:rsid w:val="00A1176B"/>
    <w:rsid w:val="00A12813"/>
    <w:rsid w:val="00A15C53"/>
    <w:rsid w:val="00A214BD"/>
    <w:rsid w:val="00A21E84"/>
    <w:rsid w:val="00A2498E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72198"/>
    <w:rsid w:val="00A811D2"/>
    <w:rsid w:val="00A81C02"/>
    <w:rsid w:val="00A82FBE"/>
    <w:rsid w:val="00A86929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C4BE1"/>
    <w:rsid w:val="00AC6CEE"/>
    <w:rsid w:val="00AC71A3"/>
    <w:rsid w:val="00AD2AC7"/>
    <w:rsid w:val="00AD3122"/>
    <w:rsid w:val="00AD6A0B"/>
    <w:rsid w:val="00AD7333"/>
    <w:rsid w:val="00AE0F73"/>
    <w:rsid w:val="00AE1248"/>
    <w:rsid w:val="00AE24C2"/>
    <w:rsid w:val="00AE3102"/>
    <w:rsid w:val="00AE345D"/>
    <w:rsid w:val="00AE6D31"/>
    <w:rsid w:val="00AF14EB"/>
    <w:rsid w:val="00AF4CB2"/>
    <w:rsid w:val="00B01990"/>
    <w:rsid w:val="00B0271E"/>
    <w:rsid w:val="00B10B16"/>
    <w:rsid w:val="00B11757"/>
    <w:rsid w:val="00B13E6A"/>
    <w:rsid w:val="00B2086F"/>
    <w:rsid w:val="00B32252"/>
    <w:rsid w:val="00B33328"/>
    <w:rsid w:val="00B34E8E"/>
    <w:rsid w:val="00B42CBC"/>
    <w:rsid w:val="00B452D8"/>
    <w:rsid w:val="00B475F5"/>
    <w:rsid w:val="00B50A80"/>
    <w:rsid w:val="00B53137"/>
    <w:rsid w:val="00B564D0"/>
    <w:rsid w:val="00B647B1"/>
    <w:rsid w:val="00B70C1A"/>
    <w:rsid w:val="00B77697"/>
    <w:rsid w:val="00B832EA"/>
    <w:rsid w:val="00B8444F"/>
    <w:rsid w:val="00B8552A"/>
    <w:rsid w:val="00B85FCD"/>
    <w:rsid w:val="00B94A5D"/>
    <w:rsid w:val="00BA47A6"/>
    <w:rsid w:val="00BA5161"/>
    <w:rsid w:val="00BA5C94"/>
    <w:rsid w:val="00BB1405"/>
    <w:rsid w:val="00BB6697"/>
    <w:rsid w:val="00BB7154"/>
    <w:rsid w:val="00BB7D2D"/>
    <w:rsid w:val="00BC74AA"/>
    <w:rsid w:val="00BC7981"/>
    <w:rsid w:val="00BD306F"/>
    <w:rsid w:val="00BD52DB"/>
    <w:rsid w:val="00BD5AA1"/>
    <w:rsid w:val="00BD6606"/>
    <w:rsid w:val="00BE0589"/>
    <w:rsid w:val="00BE4BFF"/>
    <w:rsid w:val="00BE6065"/>
    <w:rsid w:val="00BE6289"/>
    <w:rsid w:val="00BE66C0"/>
    <w:rsid w:val="00C00901"/>
    <w:rsid w:val="00C01A2B"/>
    <w:rsid w:val="00C02CDA"/>
    <w:rsid w:val="00C055F7"/>
    <w:rsid w:val="00C06C3F"/>
    <w:rsid w:val="00C072F5"/>
    <w:rsid w:val="00C10FED"/>
    <w:rsid w:val="00C256C0"/>
    <w:rsid w:val="00C257AA"/>
    <w:rsid w:val="00C25FA4"/>
    <w:rsid w:val="00C336F7"/>
    <w:rsid w:val="00C33C24"/>
    <w:rsid w:val="00C41131"/>
    <w:rsid w:val="00C43796"/>
    <w:rsid w:val="00C43A78"/>
    <w:rsid w:val="00C44B12"/>
    <w:rsid w:val="00C50C35"/>
    <w:rsid w:val="00C5215A"/>
    <w:rsid w:val="00C54E16"/>
    <w:rsid w:val="00C555B1"/>
    <w:rsid w:val="00C5691F"/>
    <w:rsid w:val="00C623B1"/>
    <w:rsid w:val="00C632A5"/>
    <w:rsid w:val="00C703E7"/>
    <w:rsid w:val="00C7269E"/>
    <w:rsid w:val="00C7351C"/>
    <w:rsid w:val="00C7430F"/>
    <w:rsid w:val="00C75676"/>
    <w:rsid w:val="00C80291"/>
    <w:rsid w:val="00C81434"/>
    <w:rsid w:val="00C928D6"/>
    <w:rsid w:val="00C97B4E"/>
    <w:rsid w:val="00CA016B"/>
    <w:rsid w:val="00CB2858"/>
    <w:rsid w:val="00CB38AA"/>
    <w:rsid w:val="00CB3D47"/>
    <w:rsid w:val="00CB6A55"/>
    <w:rsid w:val="00CB7D3A"/>
    <w:rsid w:val="00CC591C"/>
    <w:rsid w:val="00CC5F35"/>
    <w:rsid w:val="00CD123A"/>
    <w:rsid w:val="00CD3E91"/>
    <w:rsid w:val="00CD5201"/>
    <w:rsid w:val="00CE121E"/>
    <w:rsid w:val="00CE3571"/>
    <w:rsid w:val="00CE5946"/>
    <w:rsid w:val="00CE5E01"/>
    <w:rsid w:val="00CE611E"/>
    <w:rsid w:val="00CE6C6A"/>
    <w:rsid w:val="00CF1312"/>
    <w:rsid w:val="00CF1693"/>
    <w:rsid w:val="00D05E1B"/>
    <w:rsid w:val="00D07983"/>
    <w:rsid w:val="00D1175D"/>
    <w:rsid w:val="00D13AFB"/>
    <w:rsid w:val="00D15880"/>
    <w:rsid w:val="00D17A1B"/>
    <w:rsid w:val="00D17AE5"/>
    <w:rsid w:val="00D21864"/>
    <w:rsid w:val="00D22C72"/>
    <w:rsid w:val="00D32BBE"/>
    <w:rsid w:val="00D3541A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73F2"/>
    <w:rsid w:val="00D7109D"/>
    <w:rsid w:val="00D810DA"/>
    <w:rsid w:val="00D83280"/>
    <w:rsid w:val="00D855A5"/>
    <w:rsid w:val="00D86CA5"/>
    <w:rsid w:val="00D920F6"/>
    <w:rsid w:val="00D933D9"/>
    <w:rsid w:val="00D934BD"/>
    <w:rsid w:val="00D939A1"/>
    <w:rsid w:val="00DA2625"/>
    <w:rsid w:val="00DA3FAE"/>
    <w:rsid w:val="00DA534E"/>
    <w:rsid w:val="00DA53FB"/>
    <w:rsid w:val="00DA7B12"/>
    <w:rsid w:val="00DB0048"/>
    <w:rsid w:val="00DB34D3"/>
    <w:rsid w:val="00DB523C"/>
    <w:rsid w:val="00DB7F68"/>
    <w:rsid w:val="00DC4D43"/>
    <w:rsid w:val="00DD091A"/>
    <w:rsid w:val="00DD1436"/>
    <w:rsid w:val="00DD1F38"/>
    <w:rsid w:val="00DD7A3E"/>
    <w:rsid w:val="00DE24A9"/>
    <w:rsid w:val="00DE557E"/>
    <w:rsid w:val="00DF1CBD"/>
    <w:rsid w:val="00DF34E7"/>
    <w:rsid w:val="00E00545"/>
    <w:rsid w:val="00E005A7"/>
    <w:rsid w:val="00E01244"/>
    <w:rsid w:val="00E13EEB"/>
    <w:rsid w:val="00E20199"/>
    <w:rsid w:val="00E23053"/>
    <w:rsid w:val="00E24731"/>
    <w:rsid w:val="00E2763C"/>
    <w:rsid w:val="00E27CD4"/>
    <w:rsid w:val="00E32F83"/>
    <w:rsid w:val="00E334AE"/>
    <w:rsid w:val="00E334EF"/>
    <w:rsid w:val="00E35946"/>
    <w:rsid w:val="00E35FAA"/>
    <w:rsid w:val="00E42D45"/>
    <w:rsid w:val="00E4506C"/>
    <w:rsid w:val="00E46059"/>
    <w:rsid w:val="00E50666"/>
    <w:rsid w:val="00E536C1"/>
    <w:rsid w:val="00E555F6"/>
    <w:rsid w:val="00E57935"/>
    <w:rsid w:val="00E60E98"/>
    <w:rsid w:val="00E62313"/>
    <w:rsid w:val="00E66021"/>
    <w:rsid w:val="00E66A96"/>
    <w:rsid w:val="00E7144A"/>
    <w:rsid w:val="00E71CB2"/>
    <w:rsid w:val="00E7458F"/>
    <w:rsid w:val="00E748F6"/>
    <w:rsid w:val="00E74A1E"/>
    <w:rsid w:val="00E770DF"/>
    <w:rsid w:val="00E85C45"/>
    <w:rsid w:val="00E867D5"/>
    <w:rsid w:val="00E87710"/>
    <w:rsid w:val="00E87D70"/>
    <w:rsid w:val="00E914A9"/>
    <w:rsid w:val="00E9676C"/>
    <w:rsid w:val="00EA073D"/>
    <w:rsid w:val="00EA08B1"/>
    <w:rsid w:val="00EA1A99"/>
    <w:rsid w:val="00EB018B"/>
    <w:rsid w:val="00EB1553"/>
    <w:rsid w:val="00EB32AD"/>
    <w:rsid w:val="00EB4625"/>
    <w:rsid w:val="00EB6844"/>
    <w:rsid w:val="00EC3736"/>
    <w:rsid w:val="00EC749B"/>
    <w:rsid w:val="00ED0F99"/>
    <w:rsid w:val="00ED1FA3"/>
    <w:rsid w:val="00ED3EB5"/>
    <w:rsid w:val="00ED443A"/>
    <w:rsid w:val="00ED4B7B"/>
    <w:rsid w:val="00EE4441"/>
    <w:rsid w:val="00EF0FC2"/>
    <w:rsid w:val="00EF4360"/>
    <w:rsid w:val="00EF749C"/>
    <w:rsid w:val="00F00B06"/>
    <w:rsid w:val="00F04919"/>
    <w:rsid w:val="00F1136C"/>
    <w:rsid w:val="00F11AE3"/>
    <w:rsid w:val="00F20CE3"/>
    <w:rsid w:val="00F233B3"/>
    <w:rsid w:val="00F24418"/>
    <w:rsid w:val="00F25683"/>
    <w:rsid w:val="00F25C32"/>
    <w:rsid w:val="00F323B8"/>
    <w:rsid w:val="00F409E8"/>
    <w:rsid w:val="00F41663"/>
    <w:rsid w:val="00F52BD4"/>
    <w:rsid w:val="00F543ED"/>
    <w:rsid w:val="00F56751"/>
    <w:rsid w:val="00F5703F"/>
    <w:rsid w:val="00F64C4C"/>
    <w:rsid w:val="00F6731C"/>
    <w:rsid w:val="00F7650A"/>
    <w:rsid w:val="00F80D28"/>
    <w:rsid w:val="00F83113"/>
    <w:rsid w:val="00F900D3"/>
    <w:rsid w:val="00F91706"/>
    <w:rsid w:val="00F934DC"/>
    <w:rsid w:val="00F93B78"/>
    <w:rsid w:val="00FA3667"/>
    <w:rsid w:val="00FA37FA"/>
    <w:rsid w:val="00FA4637"/>
    <w:rsid w:val="00FA4CDA"/>
    <w:rsid w:val="00FA54EB"/>
    <w:rsid w:val="00FA5546"/>
    <w:rsid w:val="00FA6F8F"/>
    <w:rsid w:val="00FA71E4"/>
    <w:rsid w:val="00FB022D"/>
    <w:rsid w:val="00FB0796"/>
    <w:rsid w:val="00FB1095"/>
    <w:rsid w:val="00FB2582"/>
    <w:rsid w:val="00FB3161"/>
    <w:rsid w:val="00FB3479"/>
    <w:rsid w:val="00FC0850"/>
    <w:rsid w:val="00FC1026"/>
    <w:rsid w:val="00FC1CF8"/>
    <w:rsid w:val="00FC2E23"/>
    <w:rsid w:val="00FC395F"/>
    <w:rsid w:val="00FC4C50"/>
    <w:rsid w:val="00FC57AC"/>
    <w:rsid w:val="00FC5964"/>
    <w:rsid w:val="00FC5FDB"/>
    <w:rsid w:val="00FC7206"/>
    <w:rsid w:val="00FD0AC9"/>
    <w:rsid w:val="00FD1A5E"/>
    <w:rsid w:val="00FD32B7"/>
    <w:rsid w:val="00FD4083"/>
    <w:rsid w:val="00FE1D75"/>
    <w:rsid w:val="00FE37E8"/>
    <w:rsid w:val="00FE7E99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670E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519F"/>
    <w:rPr>
      <w:rFonts w:ascii="Tahoma" w:hAnsi="Tahoma"/>
      <w:sz w:val="24"/>
      <w:szCs w:val="24"/>
    </w:rPr>
  </w:style>
  <w:style w:type="paragraph" w:styleId="Nadpis1">
    <w:name w:val="heading 1"/>
    <w:basedOn w:val="Normln"/>
    <w:next w:val="Normln"/>
    <w:qFormat/>
    <w:rsid w:val="0066519F"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rsid w:val="0066519F"/>
    <w:pPr>
      <w:keepNext/>
      <w:jc w:val="center"/>
      <w:outlineLvl w:val="1"/>
    </w:pPr>
    <w:rPr>
      <w:caps/>
      <w:u w:val="single"/>
    </w:rPr>
  </w:style>
  <w:style w:type="paragraph" w:styleId="Nadpis3">
    <w:name w:val="heading 3"/>
    <w:basedOn w:val="Normln"/>
    <w:next w:val="Normln"/>
    <w:qFormat/>
    <w:rsid w:val="0066519F"/>
    <w:pPr>
      <w:keepNext/>
      <w:jc w:val="center"/>
      <w:outlineLvl w:val="2"/>
    </w:pPr>
    <w:rPr>
      <w:caps/>
      <w:sz w:val="28"/>
      <w:u w:val="single"/>
    </w:rPr>
  </w:style>
  <w:style w:type="paragraph" w:styleId="Nadpis4">
    <w:name w:val="heading 4"/>
    <w:basedOn w:val="Normln"/>
    <w:next w:val="Normln"/>
    <w:qFormat/>
    <w:rsid w:val="0066519F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66519F"/>
    <w:pPr>
      <w:keepNext/>
      <w:spacing w:before="120" w:line="240" w:lineRule="atLeast"/>
      <w:jc w:val="center"/>
      <w:outlineLvl w:val="4"/>
    </w:pPr>
    <w:rPr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66519F"/>
    <w:pPr>
      <w:keepNext/>
      <w:spacing w:before="120" w:line="240" w:lineRule="atLeast"/>
      <w:jc w:val="center"/>
      <w:outlineLvl w:val="5"/>
    </w:pPr>
    <w:rPr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66519F"/>
    <w:pPr>
      <w:keepNext/>
      <w:spacing w:before="120" w:line="240" w:lineRule="atLeast"/>
      <w:jc w:val="center"/>
      <w:outlineLvl w:val="7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uiPriority w:val="99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66519F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883533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51636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516369"/>
  </w:style>
  <w:style w:type="character" w:styleId="Odkaznavysvtlivky">
    <w:name w:val="endnote reference"/>
    <w:rsid w:val="00516369"/>
    <w:rPr>
      <w:vertAlign w:val="superscript"/>
    </w:rPr>
  </w:style>
  <w:style w:type="paragraph" w:customStyle="1" w:styleId="2nesltext">
    <w:name w:val="2nečísl.text"/>
    <w:basedOn w:val="Normln"/>
    <w:qFormat/>
    <w:rsid w:val="0066519F"/>
    <w:pPr>
      <w:spacing w:before="240" w:after="240"/>
      <w:jc w:val="both"/>
    </w:pPr>
    <w:rPr>
      <w:rFonts w:eastAsia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qFormat/>
    <w:rsid w:val="0066519F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66519F"/>
    <w:rPr>
      <w:rFonts w:ascii="Tahoma" w:eastAsiaTheme="majorEastAsia" w:hAnsi="Tahoma" w:cstheme="majorBidi"/>
      <w:spacing w:val="-10"/>
      <w:kern w:val="28"/>
      <w:sz w:val="56"/>
      <w:szCs w:val="56"/>
    </w:rPr>
  </w:style>
  <w:style w:type="paragraph" w:styleId="Revize">
    <w:name w:val="Revision"/>
    <w:hidden/>
    <w:uiPriority w:val="99"/>
    <w:semiHidden/>
    <w:rsid w:val="007B1903"/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F1ADF-7EF6-4F88-B213-2406D4CE9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2026-03-24T23:30:00Z</dcterms:created>
  <dcterms:modified xsi:type="dcterms:W3CDTF">2026-03-30T09:38:00Z</dcterms:modified>
</cp:coreProperties>
</file>